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D" w:rsidRPr="00800C24" w:rsidRDefault="0065505D" w:rsidP="00800C24">
      <w:pPr>
        <w:spacing w:after="0" w:line="240" w:lineRule="auto"/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ИРКУТСКАЯ ОБЛАСТЬ</w:t>
      </w:r>
    </w:p>
    <w:p w:rsidR="0065505D" w:rsidRPr="00800C24" w:rsidRDefault="0065505D" w:rsidP="00800C24">
      <w:pPr>
        <w:spacing w:after="0" w:line="240" w:lineRule="auto"/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ОСИНСКИЙ РАЙОН</w:t>
      </w:r>
    </w:p>
    <w:p w:rsidR="0065505D" w:rsidRPr="00800C24" w:rsidRDefault="0065505D" w:rsidP="00800C24">
      <w:pPr>
        <w:spacing w:after="0" w:line="240" w:lineRule="auto"/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МУНИЦИПАЛЬНОЕ ОБРАЗОВАНИЕ «БУРЯТ-ЯНГУТЫ»</w:t>
      </w:r>
    </w:p>
    <w:p w:rsidR="0065505D" w:rsidRPr="00800C24" w:rsidRDefault="0065505D" w:rsidP="00800C24">
      <w:pPr>
        <w:spacing w:after="0" w:line="240" w:lineRule="auto"/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ДУМА МУНИЦИПАЛЬНОГО ОБРАЗОВАНИЯ</w:t>
      </w:r>
    </w:p>
    <w:p w:rsidR="0065505D" w:rsidRPr="00800C24" w:rsidRDefault="0065505D">
      <w:pPr>
        <w:rPr>
          <w:rFonts w:ascii="Times New Roman" w:hAnsi="Times New Roman"/>
          <w:b/>
        </w:rPr>
      </w:pPr>
    </w:p>
    <w:p w:rsidR="0065505D" w:rsidRPr="00800C24" w:rsidRDefault="0065505D" w:rsidP="00800C24">
      <w:pPr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РЕШЕНИЕ</w:t>
      </w:r>
    </w:p>
    <w:p w:rsidR="0065505D" w:rsidRPr="00800C24" w:rsidRDefault="0065505D">
      <w:pPr>
        <w:rPr>
          <w:rFonts w:ascii="Times New Roman" w:hAnsi="Times New Roman"/>
        </w:rPr>
      </w:pPr>
    </w:p>
    <w:p w:rsidR="0065505D" w:rsidRPr="00800C24" w:rsidRDefault="0065505D" w:rsidP="006F1D19">
      <w:pPr>
        <w:tabs>
          <w:tab w:val="center" w:pos="4677"/>
        </w:tabs>
        <w:rPr>
          <w:rFonts w:ascii="Times New Roman" w:hAnsi="Times New Roman"/>
        </w:rPr>
      </w:pPr>
      <w:r w:rsidRPr="00800C24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26</w:t>
      </w:r>
      <w:r w:rsidRPr="00800C2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февраля </w:t>
      </w:r>
      <w:r w:rsidRPr="00800C24">
        <w:rPr>
          <w:rFonts w:ascii="Times New Roman" w:hAnsi="Times New Roman"/>
        </w:rPr>
        <w:t>2015 г.</w:t>
      </w:r>
      <w:r w:rsidRPr="00800C24">
        <w:rPr>
          <w:rFonts w:ascii="Times New Roman" w:hAnsi="Times New Roman"/>
        </w:rPr>
        <w:tab/>
        <w:t>№</w:t>
      </w:r>
      <w:r>
        <w:rPr>
          <w:rFonts w:ascii="Times New Roman" w:hAnsi="Times New Roman"/>
        </w:rPr>
        <w:t>61</w:t>
      </w:r>
    </w:p>
    <w:p w:rsidR="0065505D" w:rsidRPr="00800C24" w:rsidRDefault="0065505D" w:rsidP="001956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«Об утверждении реестра муниципальных услуг,</w:t>
      </w:r>
      <w:r>
        <w:rPr>
          <w:rFonts w:ascii="Times New Roman" w:hAnsi="Times New Roman"/>
          <w:b/>
        </w:rPr>
        <w:t xml:space="preserve"> муниципальных функций по контролю и надзору,</w:t>
      </w:r>
      <w:r w:rsidRPr="00800C24">
        <w:rPr>
          <w:rFonts w:ascii="Times New Roman" w:hAnsi="Times New Roman"/>
          <w:b/>
        </w:rPr>
        <w:t xml:space="preserve"> предоставляемых администрацией  МО «Бурят-Янгуты и </w:t>
      </w:r>
      <w:r w:rsidRPr="00800C24">
        <w:rPr>
          <w:rFonts w:ascii="Times New Roman" w:hAnsi="Times New Roman"/>
          <w:b/>
          <w:bCs/>
        </w:rPr>
        <w:t xml:space="preserve">Перечень услуг, </w:t>
      </w:r>
      <w:r w:rsidRPr="00800C24">
        <w:rPr>
          <w:rFonts w:ascii="Times New Roman" w:hAnsi="Times New Roman"/>
          <w:b/>
          <w:bCs/>
          <w:szCs w:val="28"/>
        </w:rPr>
        <w:t>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 w:rsidRPr="00800C24">
        <w:rPr>
          <w:rFonts w:ascii="Times New Roman" w:hAnsi="Times New Roman"/>
          <w:b/>
        </w:rPr>
        <w:t>»</w:t>
      </w:r>
    </w:p>
    <w:p w:rsidR="0065505D" w:rsidRPr="00800C24" w:rsidRDefault="0065505D" w:rsidP="006F1D19">
      <w:pPr>
        <w:rPr>
          <w:rFonts w:ascii="Times New Roman" w:hAnsi="Times New Roman"/>
        </w:rPr>
      </w:pPr>
    </w:p>
    <w:p w:rsidR="0065505D" w:rsidRPr="00800C24" w:rsidRDefault="0065505D" w:rsidP="00800C2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 xml:space="preserve">В целях обеспечения доступа граждан, юридических лиц и индивидуальных предпринимателей к достоверной и актуальной информации о муниципальных услугах, предоставляемые муниципальным образованием «Бурят-Янгуты», в соответствие с федеральным законом от 0.10.2003 г. №131-ФЗ «Об общих принципах организации местного самоуправления в РФ», федеральным законом от 27.07.2010 №210-ФЗ «Об организации предоставления государственных и муниципальных услуг» (статья 9, статья 11 п.6), Постановления Правительства Иркутской области от 30.12.2011 г. №423-пп « Об утверждении перечня услуг, которые являются необходимыми и обязательными для предоставления государственных услуг исполнительными органами  государственной власти Иркутской области  и предоставляются организациями, участвующими в предоставлении государственных услуг исполнительными органами  государственной власти Иркутской области, и порядка определения размера платы за их оказание», </w:t>
      </w:r>
      <w:r>
        <w:rPr>
          <w:rFonts w:ascii="Times New Roman" w:hAnsi="Times New Roman"/>
        </w:rPr>
        <w:t xml:space="preserve">83-ФЗ от 08.05.2010 г., </w:t>
      </w:r>
      <w:r w:rsidRPr="00800C24">
        <w:rPr>
          <w:rFonts w:ascii="Times New Roman" w:hAnsi="Times New Roman"/>
        </w:rPr>
        <w:t xml:space="preserve"> постановления главы муниципального образования «Бурят-Янгуты» №75 от 14.10.2011 г. «О порядке формирования и ведения реестра муниципальных услуг», руководствуясь Уставом МО «Бурят-Янгуты»</w:t>
      </w:r>
    </w:p>
    <w:p w:rsidR="0065505D" w:rsidRPr="00800C24" w:rsidRDefault="0065505D" w:rsidP="006F1D19">
      <w:pPr>
        <w:rPr>
          <w:rFonts w:ascii="Times New Roman" w:hAnsi="Times New Roman"/>
        </w:rPr>
      </w:pPr>
    </w:p>
    <w:p w:rsidR="0065505D" w:rsidRPr="00800C24" w:rsidRDefault="0065505D" w:rsidP="007F19B5">
      <w:pPr>
        <w:jc w:val="center"/>
        <w:rPr>
          <w:rFonts w:ascii="Times New Roman" w:hAnsi="Times New Roman"/>
          <w:b/>
        </w:rPr>
      </w:pPr>
      <w:r w:rsidRPr="00800C24">
        <w:rPr>
          <w:rFonts w:ascii="Times New Roman" w:hAnsi="Times New Roman"/>
          <w:b/>
        </w:rPr>
        <w:t>ДУМА МУНИЦИПАЛЬНОГО ОБРАЗОВАНИЯ «БУРЯТ-ЯНГУТЫ» РЕШИЛА:</w:t>
      </w:r>
    </w:p>
    <w:p w:rsidR="0065505D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B4307">
        <w:rPr>
          <w:rFonts w:ascii="Times New Roman" w:hAnsi="Times New Roman"/>
        </w:rPr>
        <w:t xml:space="preserve">Утвердить реестр муниципальных услуг муниципального образования «Бурят-Янгуты» (приложение 1); </w:t>
      </w:r>
    </w:p>
    <w:p w:rsidR="0065505D" w:rsidRPr="00BB4307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B4307">
        <w:rPr>
          <w:rFonts w:ascii="Times New Roman" w:hAnsi="Times New Roman"/>
        </w:rPr>
        <w:t xml:space="preserve">Утвердить реестр услуг, предоставляемых муниципальными учреждениями муниципального образования «Бурят-Янгуты», в которых размещается муниципальное задание </w:t>
      </w:r>
      <w:r>
        <w:rPr>
          <w:rFonts w:ascii="Times New Roman" w:hAnsi="Times New Roman"/>
        </w:rPr>
        <w:t>(Приложение 2)</w:t>
      </w:r>
    </w:p>
    <w:p w:rsidR="0065505D" w:rsidRPr="00BB4307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B4307">
        <w:rPr>
          <w:rFonts w:ascii="Times New Roman" w:hAnsi="Times New Roman"/>
        </w:rPr>
        <w:t>Утвердить реестр муниципальных функций по контролю и надзору МО «Бурят-Янгуты» (Приложение 4);</w:t>
      </w:r>
    </w:p>
    <w:p w:rsidR="0065505D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 xml:space="preserve">Утвердить </w:t>
      </w:r>
      <w:r w:rsidRPr="00800C24">
        <w:rPr>
          <w:rFonts w:ascii="Times New Roman" w:hAnsi="Times New Roman"/>
          <w:bCs/>
        </w:rPr>
        <w:t xml:space="preserve">Перечень услуг, </w:t>
      </w:r>
      <w:r w:rsidRPr="00800C24">
        <w:rPr>
          <w:rFonts w:ascii="Times New Roman" w:hAnsi="Times New Roman"/>
          <w:bCs/>
          <w:szCs w:val="28"/>
        </w:rPr>
        <w:t>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 w:rsidRPr="00800C24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800C24">
        <w:rPr>
          <w:rFonts w:ascii="Times New Roman" w:hAnsi="Times New Roman"/>
        </w:rPr>
        <w:t>);</w:t>
      </w:r>
    </w:p>
    <w:p w:rsidR="0065505D" w:rsidRPr="00800C24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Думы МО «Бурят-Янгуты» №113 от 23.12.2011 года считать утратившим силу.</w:t>
      </w:r>
    </w:p>
    <w:p w:rsidR="0065505D" w:rsidRPr="00800C24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>Организацию выполнения настоящего решения возложить на начальника отдела по социальным вопросам Медведеву Ирину Васильевну.</w:t>
      </w:r>
    </w:p>
    <w:p w:rsidR="0065505D" w:rsidRPr="00800C24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>Опубликовать настоящее решение в печатном органе «Вестник» МО «Бурят-Янгуты» и на официальном сайте администрации МО «Бурят-Янгуты» в сети Интернет.</w:t>
      </w:r>
    </w:p>
    <w:p w:rsidR="0065505D" w:rsidRPr="00800C24" w:rsidRDefault="0065505D" w:rsidP="00BB43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>Настоящее решение вступает в силу  с момента опубликования.</w:t>
      </w:r>
    </w:p>
    <w:p w:rsidR="0065505D" w:rsidRPr="00800C24" w:rsidRDefault="0065505D" w:rsidP="001956FD">
      <w:pPr>
        <w:pStyle w:val="ListParagraph"/>
        <w:jc w:val="both"/>
        <w:rPr>
          <w:rFonts w:ascii="Times New Roman" w:hAnsi="Times New Roman"/>
        </w:rPr>
      </w:pPr>
    </w:p>
    <w:p w:rsidR="0065505D" w:rsidRPr="00800C24" w:rsidRDefault="0065505D" w:rsidP="001956FD">
      <w:pPr>
        <w:pStyle w:val="ListParagraph"/>
        <w:jc w:val="both"/>
        <w:rPr>
          <w:rFonts w:ascii="Times New Roman" w:hAnsi="Times New Roman"/>
        </w:rPr>
      </w:pPr>
    </w:p>
    <w:p w:rsidR="0065505D" w:rsidRDefault="0065505D" w:rsidP="001956FD">
      <w:pPr>
        <w:pStyle w:val="ListParagraph"/>
        <w:tabs>
          <w:tab w:val="left" w:pos="7503"/>
        </w:tabs>
        <w:jc w:val="both"/>
        <w:rPr>
          <w:rFonts w:ascii="Times New Roman" w:hAnsi="Times New Roman"/>
        </w:rPr>
      </w:pPr>
      <w:r w:rsidRPr="00800C24">
        <w:rPr>
          <w:rFonts w:ascii="Times New Roman" w:hAnsi="Times New Roman"/>
        </w:rPr>
        <w:t>Председатель Думы МО «Бурят-Янгуты»</w:t>
      </w:r>
      <w:r w:rsidRPr="00800C24">
        <w:rPr>
          <w:rFonts w:ascii="Times New Roman" w:hAnsi="Times New Roman"/>
        </w:rPr>
        <w:tab/>
        <w:t>Атутова Л.М.</w:t>
      </w:r>
    </w:p>
    <w:p w:rsidR="0065505D" w:rsidRDefault="0065505D" w:rsidP="001956FD">
      <w:pPr>
        <w:pStyle w:val="ListParagraph"/>
        <w:tabs>
          <w:tab w:val="left" w:pos="7503"/>
        </w:tabs>
        <w:jc w:val="both"/>
        <w:rPr>
          <w:rFonts w:ascii="Times New Roman" w:hAnsi="Times New Roman"/>
        </w:rPr>
        <w:sectPr w:rsidR="0065505D" w:rsidSect="001F3D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505D" w:rsidRDefault="0065505D" w:rsidP="001956FD">
      <w:pPr>
        <w:pStyle w:val="ListParagraph"/>
        <w:tabs>
          <w:tab w:val="left" w:pos="7503"/>
        </w:tabs>
        <w:jc w:val="both"/>
        <w:rPr>
          <w:rFonts w:ascii="Times New Roman" w:hAnsi="Times New Roman"/>
        </w:rPr>
      </w:pPr>
    </w:p>
    <w:p w:rsidR="0065505D" w:rsidRDefault="0065505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5505D" w:rsidRDefault="0065505D" w:rsidP="006072F2">
      <w:pPr>
        <w:pStyle w:val="ListParagraph"/>
        <w:tabs>
          <w:tab w:val="left" w:pos="7503"/>
        </w:tabs>
        <w:ind w:left="96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к </w:t>
      </w:r>
    </w:p>
    <w:p w:rsidR="0065505D" w:rsidRDefault="0065505D" w:rsidP="006072F2">
      <w:pPr>
        <w:pStyle w:val="ListParagraph"/>
        <w:tabs>
          <w:tab w:val="left" w:pos="7503"/>
        </w:tabs>
        <w:ind w:left="96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Решению Думы МО «Бурят-Янгуты» </w:t>
      </w:r>
    </w:p>
    <w:p w:rsidR="0065505D" w:rsidRPr="006B03B2" w:rsidRDefault="0065505D" w:rsidP="006072F2">
      <w:pPr>
        <w:pStyle w:val="ListParagraph"/>
        <w:tabs>
          <w:tab w:val="left" w:pos="7503"/>
        </w:tabs>
        <w:ind w:left="9639"/>
        <w:rPr>
          <w:rFonts w:ascii="Times New Roman" w:hAnsi="Times New Roman"/>
          <w:u w:val="single"/>
        </w:rPr>
      </w:pPr>
      <w:r w:rsidRPr="006B03B2">
        <w:rPr>
          <w:rFonts w:ascii="Times New Roman" w:hAnsi="Times New Roman"/>
          <w:u w:val="single"/>
        </w:rPr>
        <w:t>№</w:t>
      </w:r>
      <w:r w:rsidRPr="00E65E6E">
        <w:rPr>
          <w:rFonts w:ascii="Times New Roman" w:hAnsi="Times New Roman"/>
          <w:u w:val="single"/>
        </w:rPr>
        <w:t>61</w:t>
      </w:r>
      <w:r w:rsidRPr="006B03B2">
        <w:rPr>
          <w:rFonts w:ascii="Times New Roman" w:hAnsi="Times New Roman"/>
          <w:u w:val="single"/>
        </w:rPr>
        <w:t xml:space="preserve"> от «</w:t>
      </w:r>
      <w:r w:rsidRPr="00E65E6E">
        <w:rPr>
          <w:rFonts w:ascii="Times New Roman" w:hAnsi="Times New Roman"/>
          <w:u w:val="single"/>
        </w:rPr>
        <w:t>26</w:t>
      </w:r>
      <w:r w:rsidRPr="006B03B2">
        <w:rPr>
          <w:rFonts w:ascii="Times New Roman" w:hAnsi="Times New Roman"/>
          <w:u w:val="single"/>
        </w:rPr>
        <w:t>» февраля 2015 г</w:t>
      </w:r>
    </w:p>
    <w:p w:rsidR="0065505D" w:rsidRDefault="0065505D" w:rsidP="006072F2">
      <w:pPr>
        <w:pStyle w:val="ListParagraph"/>
        <w:tabs>
          <w:tab w:val="left" w:pos="7503"/>
        </w:tabs>
        <w:ind w:left="0"/>
        <w:rPr>
          <w:rFonts w:ascii="Times New Roman" w:hAnsi="Times New Roman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072F2">
        <w:rPr>
          <w:rFonts w:ascii="Times New Roman" w:hAnsi="Times New Roman"/>
          <w:b/>
          <w:sz w:val="20"/>
          <w:szCs w:val="20"/>
        </w:rPr>
        <w:t>РЕЕСТР МУНИЦИПАЛЬНЫХ УСЛУГ, ПРЕДОСТАВЛЯЕМЫХ АДМИНИСТРАЦИЕЙ МО «БУРЯТ-ЯНГУТЫ»</w:t>
      </w:r>
    </w:p>
    <w:p w:rsidR="0065505D" w:rsidRPr="00F5602C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</w:p>
    <w:tbl>
      <w:tblPr>
        <w:tblW w:w="15180" w:type="dxa"/>
        <w:tblInd w:w="96" w:type="dxa"/>
        <w:tblLayout w:type="fixed"/>
        <w:tblLook w:val="00A0"/>
      </w:tblPr>
      <w:tblGrid>
        <w:gridCol w:w="5"/>
        <w:gridCol w:w="721"/>
        <w:gridCol w:w="2125"/>
        <w:gridCol w:w="2976"/>
        <w:gridCol w:w="2976"/>
        <w:gridCol w:w="1786"/>
        <w:gridCol w:w="1048"/>
        <w:gridCol w:w="2125"/>
        <w:gridCol w:w="1418"/>
      </w:tblGrid>
      <w:tr w:rsidR="0065505D" w:rsidRPr="001C0C54" w:rsidTr="00A617E4">
        <w:trPr>
          <w:trHeight w:val="120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Номер (идентификатор)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Правовое основание оказания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Заявитель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Возмездность оказания муниципальной услуги*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Результат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Наличие услуг, которые являются необходимыми и обязательными для предоставления муниципальной услуги</w:t>
            </w:r>
          </w:p>
        </w:tc>
      </w:tr>
      <w:tr w:rsidR="0065505D" w:rsidRPr="001C0C54" w:rsidTr="00A617E4">
        <w:trPr>
          <w:trHeight w:val="34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5505D" w:rsidRPr="001C0C54" w:rsidTr="00A617E4">
        <w:trPr>
          <w:trHeight w:val="533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CE03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Муниципальные услуги в сфере общегосударственных вопросов</w:t>
            </w: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9F2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справок из похозяйственных книг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федерального закона от 06.10.2003 № 131-ФЗ "Об общих принципах организации местного самоуправления в Российской Федерации", </w:t>
            </w:r>
          </w:p>
          <w:p w:rsidR="0065505D" w:rsidRPr="00D36F2D" w:rsidRDefault="0065505D" w:rsidP="00180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 07.07.2003 №112-ФЗ «О личном подсобном хозяйстве»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180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180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180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Специалисты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1809EF">
            <w:pPr>
              <w:pStyle w:val="ListParagraph"/>
              <w:numPr>
                <w:ilvl w:val="0"/>
                <w:numId w:val="16"/>
              </w:numPr>
              <w:tabs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справки</w:t>
            </w:r>
          </w:p>
          <w:p w:rsidR="0065505D" w:rsidRPr="00D36F2D" w:rsidRDefault="0065505D" w:rsidP="001809EF">
            <w:pPr>
              <w:pStyle w:val="ListParagraph"/>
              <w:numPr>
                <w:ilvl w:val="0"/>
                <w:numId w:val="16"/>
              </w:numPr>
              <w:tabs>
                <w:tab w:val="left" w:pos="46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отказ в выдаче справки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180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разрешений на вступление в брак несовершеннолетним лицам, достигшим возраста 16 лет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ст.13 Семейного кодекса Российской Федерации, ч.2 ст.16.1,  федерального закона от 06.10.2003 № 131-ФЗ "Об общих принципах организации местного самоуправления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913E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Несовершеннолетние лица, имеющие место жительства в МО «Бурят-Янгуты», достигшие возраста 16 лет, и желающие вступить в брак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24349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копии распоряжения главы МО «Бурят-Янгуты»  «О выдаче разрешения на вступление в брак</w:t>
            </w:r>
          </w:p>
          <w:p w:rsidR="0065505D" w:rsidRPr="00D36F2D" w:rsidRDefault="0065505D" w:rsidP="0024349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копии распоряжения главы МО «Бурят-Янгуты»  «Об отказе в выдаче разрешения на вступление в брак»</w:t>
            </w:r>
          </w:p>
          <w:p w:rsidR="0065505D" w:rsidRPr="00D36F2D" w:rsidRDefault="0065505D" w:rsidP="00913E23">
            <w:pPr>
              <w:pStyle w:val="ListParagraph"/>
              <w:spacing w:after="0" w:line="240" w:lineRule="auto"/>
              <w:ind w:left="69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461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31F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Муниципальные услуги в сфере жилищно-коммунального хозяйства</w:t>
            </w: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Принятие граждан на учет в качестве нуждающихся в жилых помещениях предоставляемых по договорам социального найма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Конституция Российской Федерации,</w:t>
            </w:r>
          </w:p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ст.ст. 14, 49-56 Жилищного кодекса РФ, п.6 ч.1 ст.16 федерального закона от 06.10.2003 № 131-ФЗ "Об общих принципах организации местного самоуправления в Российской Федерации", закон Иркутской области от 17.12.2008 №127-ОЗ "О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Граждане, проживающие на территории МО «Бурят-Янгуты», нуждающиеся в жилых помещениях, предоставляемых по договорам социального найма:</w:t>
            </w:r>
          </w:p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а) граждане, признанные малоимущими в порядке, установленном законом Иркутской области,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      </w:r>
          </w:p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б) определенные федеральным законом, указом Президента Российской Федерации категории граждан, признанных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      </w:r>
          </w:p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в) определенные законом Иркутской области категории граждан, признанных по установленным Жилищным кодексом Российской  Федерации и (или) законом Иркутской области основаниям нуждающимися в жилых помещениях, предоставляемых по договорам социального найма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6B3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6B3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6B3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1809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Заявителю     (представителю заявителя)     решения     о принятии  на  учет  граждан, нуждающихся     в      жилых помещениях  в  муниципальных общежитиях города Иркутска в форме уведомления. </w:t>
            </w:r>
          </w:p>
          <w:p w:rsidR="0065505D" w:rsidRPr="00D36F2D" w:rsidRDefault="0065505D" w:rsidP="001809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Выдача  лично  под   роспись (направление    по    почте )заявителю     (представителю заявителя)   мотивированного отказа   в    предоставлении муниципальной услуги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П.3.1 Перечня услуг, которые являются необходимыми и обязательными при предоставлении муниципальных услуг администрацией МО «Бурят-Янгуты»</w:t>
            </w: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об очередности предоставления жилого помещения  на условиях социального найма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C7B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ст.ст.14, 49-56 Жилищного кодекса Российской Федерации, п.6 ч.1 ст.16 федерального закона от 06.10.2003 № 131-ФЗ "Об общих принципах организации местного самоуправления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C7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Граждане, проживающие на территории МО «Бурят-Янгуты», состоящие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по ЖКХ и социальной политике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BC7BD0">
            <w:pPr>
              <w:pStyle w:val="ListParagraph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информационной справки об очередности предоставления жилых помещений на условиях социального найма и уведомления, содержащего информацию об очередности предоставления жилых помещений на условиях социального найма</w:t>
            </w:r>
          </w:p>
          <w:p w:rsidR="0065505D" w:rsidRPr="00D36F2D" w:rsidRDefault="0065505D" w:rsidP="00BC7BD0">
            <w:pPr>
              <w:pStyle w:val="ListParagraph"/>
              <w:numPr>
                <w:ilvl w:val="0"/>
                <w:numId w:val="5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001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ст.165 Жилищного кодекса РФ, ст.16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Граждане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CE7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CE7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CE7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по ЖКХ и социальной политике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6B3C6B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Направление (выдача) заявителю информационной справки О порядке предоставления жилищно-коммунальных услуг населению </w:t>
            </w:r>
          </w:p>
          <w:p w:rsidR="0065505D" w:rsidRPr="00D36F2D" w:rsidRDefault="0065505D" w:rsidP="006B3C6B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Мотивированный отказ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D36F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Конституция Российской Федерации (Российская газета, № 7, 21.01.2009, Собрание законодательства РФ, № 4, 26.01.2009, ст. 445, Парламентская газета, № 4, 23-29.01.2009)</w:t>
            </w:r>
          </w:p>
          <w:p w:rsidR="0065505D" w:rsidRPr="00D36F2D" w:rsidRDefault="0065505D" w:rsidP="00D36F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и многоквартирного дома аварийным и подлежащим сносу или реконструкции»</w:t>
            </w:r>
          </w:p>
          <w:p w:rsidR="0065505D" w:rsidRPr="00D36F2D" w:rsidRDefault="0065505D" w:rsidP="00D36F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65505D" w:rsidRPr="00D36F2D" w:rsidRDefault="0065505D" w:rsidP="00D36F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Жилищный кодекс</w:t>
            </w:r>
          </w:p>
          <w:p w:rsidR="0065505D" w:rsidRPr="00D36F2D" w:rsidRDefault="0065505D" w:rsidP="00D36F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Муниципальная услуга предоставляется физическим и юридическим лицам,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D36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D36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D36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по ЖКХ и социальной политике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Решение: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 соответствии помещения требованиям, предъявляемым к жилому помещению, и его пригодности для проживания;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- о продолжении процедуры оценки;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 признании многоквартирного дома аварийным и подлежащим сносу;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 признании многоквартирного дома аварийным и подлежащим реконструкции;</w:t>
            </w:r>
          </w:p>
          <w:p w:rsidR="0065505D" w:rsidRPr="001C0C54" w:rsidRDefault="0065505D" w:rsidP="00D36F2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об отказе в предоставлении муниципальной услуги.</w:t>
            </w:r>
          </w:p>
          <w:p w:rsidR="0065505D" w:rsidRPr="00D36F2D" w:rsidRDefault="0065505D" w:rsidP="00D36F2D">
            <w:pPr>
              <w:pStyle w:val="ListParagraph"/>
              <w:tabs>
                <w:tab w:val="left" w:pos="2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3.6, 3.7, 3.8, 3.9 </w:t>
            </w: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Перечня услуг, которые являются необходимыми и обязательными при предоставлении муниципальных услуг администрацией МО «Бурят-Янгуты»</w:t>
            </w:r>
          </w:p>
        </w:tc>
      </w:tr>
      <w:tr w:rsidR="0065505D" w:rsidRPr="001C0C54" w:rsidTr="00A617E4">
        <w:trPr>
          <w:trHeight w:val="347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6B3C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Муниципальные услуги в сфере архивного дела</w:t>
            </w: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информации, копий архивных документов, хранящихся в архивном отделе МО «Осинский район» по заявлениям (запросам) заявителей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п.22 ч.1 ст.16  федерального закона от 06.10.2003 № 131-ФЗ "Об общих принципах организации местного самоуправления в Российской Федерации", п.1 ч.3 ст.4, федерального закона от 22.10.2004 № 125-ФЗ "Об архивном деле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2434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 в письменной форме архивных копий, архивных справок, архивных выписок, информационных писем и иной документной информации</w:t>
            </w:r>
          </w:p>
          <w:p w:rsidR="0065505D" w:rsidRPr="00D36F2D" w:rsidRDefault="0065505D" w:rsidP="002434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</w:t>
            </w:r>
          </w:p>
          <w:p w:rsidR="0065505D" w:rsidRPr="00D36F2D" w:rsidRDefault="0065505D" w:rsidP="002434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письменной форме уведомления о переадресации запроса в другие архивы, организации, в которых находятся на хранении документы, необходимые для исполнения заявления (запроса)</w:t>
            </w:r>
          </w:p>
          <w:p w:rsidR="0065505D" w:rsidRPr="00D36F2D" w:rsidRDefault="0065505D" w:rsidP="002434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</w:t>
            </w:r>
          </w:p>
          <w:p w:rsidR="0065505D" w:rsidRPr="00D36F2D" w:rsidRDefault="0065505D" w:rsidP="002434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письменной форме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информации, копий документов, касающихся периодов работы граждан в ликвидированных организациях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п.22 ч.1 ст.16 федерального закона от 06.10.2003 № 131-ФЗ "Об общих принципах организации местного самоуправления в Российской Федерации", федеральный закон от 27.07.2006 № 149-ФЗ "Об информации, информационных технологиях и о защите информации", федеральный закон от 22.10.2004 № 125-ФЗ "Об архивном деле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заявителюв письменной форме архивных копий, архивных справок, архивных выписок, информационных писем и иной документной информации</w:t>
            </w:r>
          </w:p>
          <w:p w:rsidR="0065505D" w:rsidRPr="00D36F2D" w:rsidRDefault="0065505D" w:rsidP="00001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</w:t>
            </w:r>
          </w:p>
          <w:p w:rsidR="0065505D" w:rsidRPr="00D36F2D" w:rsidRDefault="0065505D" w:rsidP="000018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письменной форме уведомления о переадресации запроса в другие архивы, организации, в которых находятся на хранении документы, необходимые для исполнения заявления (запроса)</w:t>
            </w:r>
          </w:p>
          <w:p w:rsidR="0065505D" w:rsidRPr="00D36F2D" w:rsidRDefault="0065505D" w:rsidP="00001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(направление) заявителю</w:t>
            </w:r>
          </w:p>
          <w:p w:rsidR="0065505D" w:rsidRPr="00D36F2D" w:rsidRDefault="0065505D" w:rsidP="000018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письменной форме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418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6B3C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Муниципальные услуги в сфере градостроительства и землепользования</w:t>
            </w: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9F2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Утверждение и выдача схемы расположения земельных участков, расположенных на территории МО «Бурят-Янгуты»</w:t>
            </w:r>
          </w:p>
          <w:p w:rsidR="0065505D" w:rsidRPr="00D36F2D" w:rsidRDefault="0065505D" w:rsidP="009F2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ст.ст. 11, 29, 36 Земельного кодекса РФ, п.3 ч.1 ст.16 федерального закона от 06.10.2003 № 131-ФЗ "Об общих принципах организации местного самоуправления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DE33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Физические, юридические лица, обратившиеся администрацию МО «Бурят-Янгуты», с заявлением об утверждении схемы расположения земельного участка, расположенных на территории МО «Бурят-Янгуты»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DE33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DE33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DE33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DE33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1. Направление (выдача) заявителю (представителю заявителя) постановления главы об утверждении схемы расположения земельного участка на территории МО «Бурят-Янгуты», </w:t>
            </w:r>
          </w:p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 направление (выдача) мотивированного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выписки из похозяйственных книг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ст.16 федерального закона от 06.10.2003 № 131-ФЗ "Об общих принципах организации местного самоуправления в Российской Федерации", ст.8 федерального закона от 07.07.2003 № 112-ФЗ "О личном подсобном хозяйстве", ст.25.2 федерального закона от 21.07.1997 № 122-ФЗ "О  государственной регистрации прав на недвижимое имущество и сделок с ним", приказ Министерства сельского хозяйства Российской Федерации от 11.10.2010 №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AA5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AA5EA5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Выдача выписки из похозяйственной книги</w:t>
            </w:r>
          </w:p>
          <w:p w:rsidR="0065505D" w:rsidRPr="00D36F2D" w:rsidRDefault="0065505D" w:rsidP="00AA5EA5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Отказ в выдаче выписки из похозяйственной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из реестра муниципального имущества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ст.ст. 16, 51 федерального закона от 06.10.2003 № 131-ФЗ "Об общих принципах организации местного самоуправления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Физические,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448D0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выписки из реестра муниципального имущества МО «Бурят-Янгуты»</w:t>
            </w:r>
          </w:p>
          <w:p w:rsidR="0065505D" w:rsidRPr="00D36F2D" w:rsidRDefault="0065505D" w:rsidP="008448D0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справки об отсутствии запрошенных заявителем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trHeight w:val="107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Присвоение, изменение и обеспечение регистрации адресов объектов недвижимости на территории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п.27. ч.1 ст.16 федерального закона от 06.10.2003 № 131-ФЗ "Об общих принципах организации местного самоуправления в Российской Федерации",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или юридические лиц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448D0">
            <w:pPr>
              <w:pStyle w:val="ListParagraph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постановления главы о присвоении или об изменении адреса объекту недвижимости</w:t>
            </w:r>
          </w:p>
          <w:p w:rsidR="0065505D" w:rsidRPr="00D36F2D" w:rsidRDefault="0065505D" w:rsidP="008448D0">
            <w:pPr>
              <w:pStyle w:val="ListParagraph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мотивированного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П.3.2, 3.3, 3.4, 3.5  Перечня услуг, которые являются необходимыми и обязательными при предоставлении муниципальных услуг администрацией МО «Бурят-Янгуты»</w:t>
            </w:r>
          </w:p>
        </w:tc>
      </w:tr>
      <w:tr w:rsidR="0065505D" w:rsidRPr="001C0C54" w:rsidTr="00A617E4">
        <w:trPr>
          <w:gridBefore w:val="1"/>
          <w:trHeight w:val="10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E655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Гражданский кодекс, федеральный закон от 06.10.2003 № 131-ФЗ "Об общих принципах организации местного самоуправления в Российской Федерации", федеральный закон от 02.05.2006 г. №59-ФЗ «О порядке рассмотрения обращения граждан Российской Федерации», федеральный закон от 24.07.2007 года №209-ФЗ «О развитии малого и среднего предпринимательства в Российской Федерации», федеральный закон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Федерации», федеральный закон от 26.07.2006 г. №135 –ФЗ «О защите конкуренции», Устав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E6557B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(выдача) заявителю информации об объектах недвижимого имущества, находящегося в муниципальной собственности  и предназначенного для сдачи в аренду</w:t>
            </w:r>
          </w:p>
          <w:p w:rsidR="0065505D" w:rsidRPr="00D36F2D" w:rsidRDefault="0065505D" w:rsidP="00E655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дача (направление) заявителю  в письменной форме мотивированного отказа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gridBefore w:val="1"/>
          <w:trHeight w:val="10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76083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Передача жилых помещений муниципального жилищного фонда в собственность граждан в порядке приватизации на территории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F618BA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а) Конституция Российской Федерации 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б) Жилищный кодекс Российской Федерации 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в) Федеральный закон от 29 декабря 2004 года № 189-ФЗ «О введении в действие Жилищного кодекса Российской Федерации» 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г) Федеральный закон от 6 октября 2003 года № 131-ФЗ «Об общих принципах организации местного самоуправления в Российской Федерации» 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д) Федеральный закон от 27 июля 2010 года № 210-ФЗ «Об организации предоставления государственных и муниципальных услуг» 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е) Закон Российской Федерации от 4 июля 1991 года № 1541-1 «О приватизации жилищного фонда в Российской Федерации»</w:t>
            </w:r>
          </w:p>
          <w:p w:rsidR="0065505D" w:rsidRPr="001C0C54" w:rsidRDefault="0065505D" w:rsidP="00F618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ж) Федеральный закон от 27 июня 2006 года № 152-ФЗ «О персональных данных» </w:t>
            </w:r>
          </w:p>
          <w:p w:rsidR="0065505D" w:rsidRPr="00F618BA" w:rsidRDefault="0065505D" w:rsidP="00E655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граждане Российской Федерации, имеющие право пользования жилыми помещения муниципального жилищного фонда на условиях социального найма, ранее не приватизировавшие жилые помещения муниципального жилищного фонда, а также несовершеннолетние, приватизировавшие жилые помещения муниципального жилищного фонда, за которыми сохраняется право на приватизацию по достижении ими совершеннолетия.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F618BA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- заключение договора передачи жилого помещения в собственность граждан </w:t>
            </w:r>
          </w:p>
          <w:p w:rsidR="0065505D" w:rsidRPr="00D36F2D" w:rsidRDefault="0065505D" w:rsidP="00F618BA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отказ в заключении договора передачи жилого помещения в собственность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3.10, 3.11, 3.12 </w:t>
            </w:r>
          </w:p>
          <w:p w:rsidR="0065505D" w:rsidRPr="006D53E3" w:rsidRDefault="0065505D" w:rsidP="006D53E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Перечня услуг, которые являются необходимыми и обязательными при предоставлении муниципальных услуг администрацией МО «Бурят-Янгуты»</w:t>
            </w:r>
          </w:p>
        </w:tc>
      </w:tr>
      <w:tr w:rsidR="0065505D" w:rsidRPr="001C0C54" w:rsidTr="00A617E4">
        <w:trPr>
          <w:gridBefore w:val="1"/>
          <w:trHeight w:val="10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7205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Прием заявлений и выдача документов о согласовании переустройства и (или) перепланировки жилого помещения, расположенного на территории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9F20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а) Конституция Российской Федерации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б) Жилищный кодекс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в) Федеральный закон от 6 октября 2003 года № 131-ФЗ «Об общих принципах организации местного самоуправления в Российской Федерации»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г) Федеральный закон от 27 июля 2010 года № 210-ФЗ «Об организации предоставления государственных и муниципальных услуг»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д) </w:t>
            </w:r>
            <w:hyperlink r:id="rId7" w:history="1">
              <w:r w:rsidRPr="001C0C54">
                <w:rPr>
                  <w:rFonts w:ascii="Times New Roman" w:hAnsi="Times New Roman"/>
                  <w:sz w:val="16"/>
                  <w:szCs w:val="16"/>
                </w:rPr>
                <w:t>Постановление</w:t>
              </w:r>
            </w:hyperlink>
            <w:r w:rsidRPr="001C0C54">
              <w:rPr>
                <w:rFonts w:ascii="Times New Roman" w:hAnsi="Times New Roman"/>
                <w:sz w:val="16"/>
                <w:szCs w:val="16"/>
              </w:rPr>
              <w:t xml:space="preserve"> Правительства Российской Федерации</w:t>
            </w:r>
            <w:r w:rsidRPr="001C0C54">
              <w:rPr>
                <w:rFonts w:ascii="Times New Roman" w:hAnsi="Times New Roman"/>
                <w:sz w:val="16"/>
                <w:szCs w:val="16"/>
              </w:rPr>
              <w:br/>
              <w:t xml:space="preserve">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е) Постановление Правительства Российской Федерации от 16 февраля 2008 № 87 «О составе разделов проектной документации и требованиях к их содержанию» 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 xml:space="preserve">ж)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</w:t>
            </w:r>
          </w:p>
          <w:p w:rsidR="0065505D" w:rsidRPr="001C0C54" w:rsidRDefault="0065505D" w:rsidP="00F618BA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6D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собственники жилых помещений или уполномоченные ими лица, а также наниматели жилых помещений по договору социального найма только в случае, когда они в установленном порядке уполномочены собственником на проведение переустройства и (или) перепланировки жилого помещения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МО «Бурят-Янгуты»</w:t>
            </w: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Ведущий специалист - землеустроитель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выдача решения о согласовании переустройства и (или) перепланировки жилого помещения;</w:t>
            </w:r>
          </w:p>
          <w:p w:rsidR="0065505D" w:rsidRPr="001C0C54" w:rsidRDefault="0065505D" w:rsidP="009F2011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- выдача отказа в согласовании переустройства и (или) перепланировки жилого помещения.</w:t>
            </w:r>
          </w:p>
          <w:p w:rsidR="0065505D" w:rsidRPr="001C0C54" w:rsidRDefault="0065505D" w:rsidP="00F618BA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Default="0065505D" w:rsidP="0083516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П.3.6., 3.13  </w:t>
            </w: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Перечня услуг, которые являются необходимыми и обязательными при предоставлении муниципальных услуг администрацией МО «Бурят-Янгуты»</w:t>
            </w:r>
          </w:p>
        </w:tc>
      </w:tr>
      <w:tr w:rsidR="0065505D" w:rsidRPr="001C0C54" w:rsidTr="00A617E4">
        <w:trPr>
          <w:gridBefore w:val="1"/>
          <w:trHeight w:val="534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E655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Муниципальные услуги в сфере культуры</w:t>
            </w:r>
          </w:p>
          <w:p w:rsidR="0065505D" w:rsidRPr="00D36F2D" w:rsidRDefault="0065505D" w:rsidP="00A320EC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05D" w:rsidRPr="001C0C54" w:rsidTr="00A617E4">
        <w:trPr>
          <w:gridBefore w:val="1"/>
          <w:trHeight w:val="10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9F2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о времени и месте театральных представлений, эстрадных концертов, других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Конституция РФ,  федеральный закон от 06.10.2003 № 131-ФЗ "Об общих принципах организации местного самоуправления в Российской Федерации", федеральный закон РФ от9 октября 1992 г. №36121 «Основы законодательства Российской Федерации о культуре, Приказ министерства культуры и массовых коммуникаций РФ от 20 февраля 2008 г. №32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учреждений), Устав МО «Бурят-Янгуты», Устав МБУК КДЦ МО «Бурят-Янгуты»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МБУК КДЦ МО «Бурят-Янгуты»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8A395A">
            <w:pPr>
              <w:pStyle w:val="ListParagraph"/>
              <w:numPr>
                <w:ilvl w:val="0"/>
                <w:numId w:val="11"/>
              </w:numPr>
              <w:tabs>
                <w:tab w:val="left" w:pos="1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</w:t>
            </w:r>
          </w:p>
          <w:p w:rsidR="0065505D" w:rsidRPr="00D36F2D" w:rsidRDefault="0065505D" w:rsidP="008A395A">
            <w:pPr>
              <w:pStyle w:val="ListParagraph"/>
              <w:numPr>
                <w:ilvl w:val="0"/>
                <w:numId w:val="11"/>
              </w:numPr>
              <w:tabs>
                <w:tab w:val="left" w:pos="1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Мотивированный отказ в предоставлении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5D" w:rsidRPr="00D36F2D" w:rsidRDefault="0065505D" w:rsidP="00001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36F2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65505D" w:rsidRPr="00D36F2D" w:rsidRDefault="0065505D" w:rsidP="000018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Pr="009F2011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Default="0065505D" w:rsidP="001F3D28">
      <w:pPr>
        <w:pStyle w:val="ListParagraph"/>
        <w:tabs>
          <w:tab w:val="left" w:pos="8364"/>
        </w:tabs>
        <w:ind w:left="836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:rsidR="0065505D" w:rsidRDefault="0065505D" w:rsidP="001F3D28">
      <w:pPr>
        <w:pStyle w:val="ListParagraph"/>
        <w:tabs>
          <w:tab w:val="left" w:pos="9072"/>
        </w:tabs>
        <w:ind w:left="893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к решению Думы МО «Бурят-Янгуты» </w:t>
      </w:r>
    </w:p>
    <w:p w:rsidR="0065505D" w:rsidRPr="006B03B2" w:rsidRDefault="0065505D" w:rsidP="00BB4307">
      <w:pPr>
        <w:pStyle w:val="ListParagraph"/>
        <w:tabs>
          <w:tab w:val="left" w:pos="7503"/>
        </w:tabs>
        <w:ind w:left="9639"/>
        <w:rPr>
          <w:rFonts w:ascii="Times New Roman" w:hAnsi="Times New Roman"/>
          <w:u w:val="single"/>
        </w:rPr>
      </w:pPr>
      <w:r w:rsidRPr="006B03B2">
        <w:rPr>
          <w:rFonts w:ascii="Times New Roman" w:hAnsi="Times New Roman"/>
          <w:u w:val="single"/>
        </w:rPr>
        <w:t>№</w:t>
      </w:r>
      <w:r w:rsidRPr="00BB4307">
        <w:rPr>
          <w:rFonts w:ascii="Times New Roman" w:hAnsi="Times New Roman"/>
          <w:u w:val="single"/>
        </w:rPr>
        <w:t>61</w:t>
      </w:r>
      <w:r w:rsidRPr="006B03B2">
        <w:rPr>
          <w:rFonts w:ascii="Times New Roman" w:hAnsi="Times New Roman"/>
          <w:u w:val="single"/>
        </w:rPr>
        <w:t xml:space="preserve"> от «</w:t>
      </w:r>
      <w:r w:rsidRPr="00BB4307">
        <w:rPr>
          <w:rFonts w:ascii="Times New Roman" w:hAnsi="Times New Roman"/>
          <w:u w:val="single"/>
        </w:rPr>
        <w:t>26</w:t>
      </w:r>
      <w:r w:rsidRPr="006B03B2">
        <w:rPr>
          <w:rFonts w:ascii="Times New Roman" w:hAnsi="Times New Roman"/>
          <w:u w:val="single"/>
        </w:rPr>
        <w:t>» февраля 2015 г</w:t>
      </w:r>
    </w:p>
    <w:p w:rsidR="0065505D" w:rsidRPr="009F2011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5602C">
        <w:rPr>
          <w:rFonts w:ascii="Times New Roman" w:hAnsi="Times New Roman"/>
          <w:b/>
          <w:sz w:val="20"/>
          <w:szCs w:val="20"/>
        </w:rPr>
        <w:t xml:space="preserve">РАЗДЕЛ </w:t>
      </w:r>
      <w:r w:rsidRPr="00F5602C">
        <w:rPr>
          <w:rFonts w:ascii="Times New Roman" w:hAnsi="Times New Roman"/>
          <w:b/>
          <w:sz w:val="20"/>
          <w:szCs w:val="20"/>
          <w:lang w:val="en-US"/>
        </w:rPr>
        <w:t>II</w:t>
      </w:r>
    </w:p>
    <w:p w:rsidR="0065505D" w:rsidRPr="00B66A40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</w:rPr>
      </w:pPr>
      <w:r w:rsidRPr="00B66A40">
        <w:rPr>
          <w:rFonts w:ascii="Times New Roman" w:hAnsi="Times New Roman"/>
          <w:b/>
        </w:rPr>
        <w:t xml:space="preserve">Реестр услуг, предоставляемых муниципальными учреждениями муниципального образования «Бурят-Янгуты», в которых размещается муниципальное задание </w:t>
      </w:r>
    </w:p>
    <w:tbl>
      <w:tblPr>
        <w:tblW w:w="15025" w:type="dxa"/>
        <w:tblInd w:w="96" w:type="dxa"/>
        <w:tblLayout w:type="fixed"/>
        <w:tblLook w:val="00A0"/>
      </w:tblPr>
      <w:tblGrid>
        <w:gridCol w:w="1034"/>
        <w:gridCol w:w="1722"/>
        <w:gridCol w:w="3510"/>
        <w:gridCol w:w="2071"/>
        <w:gridCol w:w="1169"/>
        <w:gridCol w:w="1766"/>
        <w:gridCol w:w="1877"/>
        <w:gridCol w:w="1876"/>
      </w:tblGrid>
      <w:tr w:rsidR="0065505D" w:rsidRPr="001C0C54" w:rsidTr="00BB4307">
        <w:trPr>
          <w:trHeight w:val="102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Номер (идентификатор)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B66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/>
              <w:t>муниципальной услуги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Нормативный правовой акт, утверждающий правовое основание исполнения муниципальной функции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муниципального учреждения МО «Бурят-Янгуты», предоставляющее муниципальную услугу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F7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Заявители/ возмездность оказания муниципальной услуги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Результат оказания муниципальной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BB4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Нормативный правовой акт, утверждающий административный регламент исполнения муниципальной услуги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Полномочие  </w:t>
            </w:r>
          </w:p>
        </w:tc>
      </w:tr>
      <w:tr w:rsidR="0065505D" w:rsidRPr="001C0C54" w:rsidTr="00BB4307">
        <w:trPr>
          <w:trHeight w:val="19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C0C54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5505D" w:rsidRPr="001C0C54" w:rsidTr="00BB4307">
        <w:trPr>
          <w:trHeight w:val="102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8C7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2</w:t>
            </w: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ФЗ №83 от 08.05.2010 г., Конституция РФ,  федеральный закон от 06.10.2003 № 131-ФЗ "Об общих принципах организации местного самоуправления в Российской Федерации", федеральный закон РФ от9 октября 1992 г. №36121 «Основы законодательства Российской Федерации о культуре, Приказ министерства культуры и массовых коммуникаций РФ от 20 февраля 2008 г. №32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учреждений), Устав МО «Бурят-Янгуты», Устав МБУК КДЦ МО «Бурят-Янгуты»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МБУК «Культурно-досуговый центр»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Граждане / бесплатно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A617E4" w:rsidRDefault="0065505D" w:rsidP="00E65E6E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17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</w:t>
            </w:r>
          </w:p>
          <w:p w:rsidR="0065505D" w:rsidRPr="00BB4307" w:rsidRDefault="0065505D" w:rsidP="00E6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617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Мотивированный отказ в предоставлении муниципальной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Администрация МО «Бурят-Янгуты»</w:t>
            </w:r>
          </w:p>
        </w:tc>
      </w:tr>
      <w:tr w:rsidR="0065505D" w:rsidRPr="001C0C54" w:rsidTr="00BB4307">
        <w:trPr>
          <w:trHeight w:val="102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177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C0C54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C54">
              <w:rPr>
                <w:rFonts w:ascii="Times New Roman" w:hAnsi="Times New Roman"/>
                <w:sz w:val="16"/>
                <w:szCs w:val="16"/>
              </w:rPr>
              <w:t>Организация и проведение культурно-досуговых мероприятий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94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ФЗ №83 от 08.05.2010 г , Конституция РФ,  федеральный закон от 06.10.2003 № 131-ФЗ "Об общих принципах организации местного самоуправления в Российской Федерации", федеральный закон РФ от9 октября 1992 г. №36121 «Основы законодательства Российской Федерации о культуре, Приказ министерства культуры и массовых коммуникаций РФ от 20 февраля 2008 г. №32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учреждений), Устав МО «Бурят-Янгуты», Устав МБУК КДЦ МО «Бурят-Янгуты»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МБУК «Культурно-досуговый центр»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Граждане / бесплатно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05D" w:rsidRPr="00A617E4" w:rsidRDefault="0065505D" w:rsidP="00E65E6E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17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</w:t>
            </w:r>
          </w:p>
          <w:p w:rsidR="0065505D" w:rsidRPr="00BB4307" w:rsidRDefault="0065505D" w:rsidP="00E6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617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Мотивированный отказ в предоставлении муниципальной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56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BB4307" w:rsidRDefault="0065505D" w:rsidP="00F77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B430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Администрация МО «Бурят-Янгуты»</w:t>
            </w:r>
          </w:p>
        </w:tc>
      </w:tr>
    </w:tbl>
    <w:p w:rsidR="0065505D" w:rsidRDefault="0065505D">
      <w:pPr>
        <w:rPr>
          <w:rFonts w:ascii="Times New Roman" w:hAnsi="Times New Roman"/>
          <w:b/>
          <w:sz w:val="20"/>
          <w:szCs w:val="20"/>
        </w:rPr>
      </w:pPr>
    </w:p>
    <w:p w:rsidR="0065505D" w:rsidRDefault="0065505D" w:rsidP="001F3D28">
      <w:pPr>
        <w:pStyle w:val="ListParagraph"/>
        <w:tabs>
          <w:tab w:val="left" w:pos="8364"/>
        </w:tabs>
        <w:ind w:left="836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3</w:t>
      </w:r>
    </w:p>
    <w:p w:rsidR="0065505D" w:rsidRDefault="0065505D" w:rsidP="001F3D28">
      <w:pPr>
        <w:pStyle w:val="ListParagraph"/>
        <w:tabs>
          <w:tab w:val="left" w:pos="9072"/>
        </w:tabs>
        <w:ind w:left="893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к решению Думы МО «Бурят-Янгуты» </w:t>
      </w:r>
    </w:p>
    <w:p w:rsidR="0065505D" w:rsidRPr="006B03B2" w:rsidRDefault="0065505D" w:rsidP="00BB4307">
      <w:pPr>
        <w:pStyle w:val="ListParagraph"/>
        <w:tabs>
          <w:tab w:val="left" w:pos="7503"/>
        </w:tabs>
        <w:ind w:left="9639"/>
        <w:rPr>
          <w:rFonts w:ascii="Times New Roman" w:hAnsi="Times New Roman"/>
          <w:u w:val="single"/>
        </w:rPr>
      </w:pPr>
      <w:r w:rsidRPr="006B03B2">
        <w:rPr>
          <w:rFonts w:ascii="Times New Roman" w:hAnsi="Times New Roman"/>
          <w:u w:val="single"/>
        </w:rPr>
        <w:t>№</w:t>
      </w:r>
      <w:r w:rsidRPr="00E65E6E">
        <w:rPr>
          <w:rFonts w:ascii="Times New Roman" w:hAnsi="Times New Roman"/>
          <w:u w:val="single"/>
        </w:rPr>
        <w:t>61</w:t>
      </w:r>
      <w:r w:rsidRPr="006B03B2">
        <w:rPr>
          <w:rFonts w:ascii="Times New Roman" w:hAnsi="Times New Roman"/>
          <w:u w:val="single"/>
        </w:rPr>
        <w:t xml:space="preserve"> от «</w:t>
      </w:r>
      <w:r w:rsidRPr="00E65E6E">
        <w:rPr>
          <w:rFonts w:ascii="Times New Roman" w:hAnsi="Times New Roman"/>
          <w:u w:val="single"/>
        </w:rPr>
        <w:t>26</w:t>
      </w:r>
      <w:r w:rsidRPr="006B03B2">
        <w:rPr>
          <w:rFonts w:ascii="Times New Roman" w:hAnsi="Times New Roman"/>
          <w:u w:val="single"/>
        </w:rPr>
        <w:t>» февраля 2015 г</w:t>
      </w: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Pr="001771B4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  <w:lang w:val="en-US"/>
        </w:rPr>
        <w:t>III</w:t>
      </w:r>
    </w:p>
    <w:p w:rsidR="0065505D" w:rsidRDefault="0065505D" w:rsidP="006072F2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771B4">
        <w:rPr>
          <w:rFonts w:ascii="Times New Roman" w:hAnsi="Times New Roman"/>
          <w:b/>
          <w:sz w:val="20"/>
          <w:szCs w:val="20"/>
        </w:rPr>
        <w:t>ПЕРЕЧЕНЬ УСЛУГ, КОТОРЫЕ ЯВЛЯЮТСЯ НЕОБХОДИМЫМИ И ОБЯЗАТЕЛЬНЫМИ ДЛЯ ПРЕДОСТАВЛЕНИЯ МУНИЦИПАЛЬНЫХ УСЛУГ АДМИНИСТРАЦИЕЙ МУНИЦИПАЛЬНОГО ОБРАЗОВАНИЯ «БУРЯТ-ЯНГУТЫ»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4"/>
        <w:gridCol w:w="11324"/>
      </w:tblGrid>
      <w:tr w:rsidR="0065505D" w:rsidRPr="001C0C54" w:rsidTr="001C0C54">
        <w:trPr>
          <w:trHeight w:val="693"/>
        </w:trPr>
        <w:tc>
          <w:tcPr>
            <w:tcW w:w="3124" w:type="dxa"/>
            <w:vAlign w:val="center"/>
          </w:tcPr>
          <w:p w:rsidR="0065505D" w:rsidRPr="001C0C54" w:rsidRDefault="0065505D" w:rsidP="001C0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0C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Номер (идентификатор) 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C54">
              <w:rPr>
                <w:rFonts w:ascii="Times New Roman" w:hAnsi="Times New Roman"/>
                <w:b/>
                <w:sz w:val="20"/>
                <w:szCs w:val="20"/>
              </w:rPr>
              <w:t>Наименование услуги, которая является необходимой и обязательной  для предоставления муниципальных услуг администрацией МО «Бурят-Янгуты»</w:t>
            </w:r>
          </w:p>
        </w:tc>
      </w:tr>
      <w:tr w:rsidR="0065505D" w:rsidRPr="001C0C54" w:rsidTr="001C0C54">
        <w:trPr>
          <w:trHeight w:val="226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505D" w:rsidRPr="001C0C54" w:rsidTr="001C0C54">
        <w:trPr>
          <w:trHeight w:val="693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Выдача справки организации по техническому учету и (или) технической инвентаризации о наличии либо отсутствии в собственности гражданина и членов его семьи жилых помещений</w:t>
            </w:r>
          </w:p>
        </w:tc>
      </w:tr>
      <w:tr w:rsidR="0065505D" w:rsidRPr="001C0C54" w:rsidTr="001C0C54">
        <w:trPr>
          <w:trHeight w:val="452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Подготовка разбивочного плана (плана расположения зданий и сооружений)</w:t>
            </w:r>
          </w:p>
        </w:tc>
      </w:tr>
      <w:tr w:rsidR="0065505D" w:rsidRPr="001C0C54" w:rsidTr="001C0C54">
        <w:trPr>
          <w:trHeight w:val="452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Подготовка исполнительной геодезической съемки планового и высотного положения зданий (сооружений)</w:t>
            </w:r>
          </w:p>
        </w:tc>
      </w:tr>
      <w:tr w:rsidR="0065505D" w:rsidRPr="001C0C54" w:rsidTr="001C0C54">
        <w:trPr>
          <w:trHeight w:val="1159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Выдача справки организаций по техническому учету и (или) технической инвентаризации, подтверждающий размер общей площади жилого помещения, находящихся в собственности гражданина и (или) членов его семьи в пользовании на основании договора социального найма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Выдача справки о соответствии адресов объектов недвижимости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жилое помещение право на которое не зарегистрировано в ЕГРП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Проект реконструкции нежилого помещения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Заключение специализированной организации о признании многоквартирного дома аварийным и подлежащим сносу или реконструкции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Заключение проектно-изыскательской организации о признании жилого помещения соответствующим (несоответствующим) установленным в положении требованиям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Cs w:val="28"/>
              </w:rPr>
              <w:t>технический паспорт жилого помещения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Cs w:val="28"/>
              </w:rPr>
              <w:t>справку организации по государственному техническому учету и (или) технической инвентаризации, подтверждающую, что ранее право на приватизацию жилья не было использовано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Cs w:val="28"/>
              </w:rPr>
              <w:t>справку организации по техническому учету и (или) технической инвентаризации, содержащую сведения о потребительских качествах и общей площади жилого помещения</w:t>
            </w:r>
          </w:p>
        </w:tc>
      </w:tr>
      <w:tr w:rsidR="0065505D" w:rsidRPr="001C0C54" w:rsidTr="001C0C54">
        <w:trPr>
          <w:trHeight w:val="241"/>
        </w:trPr>
        <w:tc>
          <w:tcPr>
            <w:tcW w:w="3124" w:type="dxa"/>
          </w:tcPr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0C54"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11324" w:type="dxa"/>
          </w:tcPr>
          <w:p w:rsidR="0065505D" w:rsidRPr="001C0C54" w:rsidRDefault="0065505D" w:rsidP="001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Cs w:val="28"/>
              </w:rPr>
            </w:pPr>
            <w:r w:rsidRPr="001C0C54">
              <w:rPr>
                <w:rFonts w:ascii="Times New Roman" w:hAnsi="Times New Roman"/>
                <w:szCs w:val="28"/>
              </w:rPr>
              <w:t>проект переустройства и (или) перепланировки переустраиваемого и (или) перепланируемого жилого помещения</w:t>
            </w:r>
          </w:p>
          <w:p w:rsidR="0065505D" w:rsidRPr="001C0C54" w:rsidRDefault="0065505D" w:rsidP="001C0C54">
            <w:pPr>
              <w:pStyle w:val="ListParagraph"/>
              <w:tabs>
                <w:tab w:val="left" w:pos="75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505D" w:rsidRPr="00E65E6E" w:rsidRDefault="0065505D" w:rsidP="00B66A40">
      <w:pPr>
        <w:pStyle w:val="ListParagraph"/>
        <w:tabs>
          <w:tab w:val="left" w:pos="8364"/>
        </w:tabs>
        <w:ind w:left="836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</w:t>
      </w:r>
      <w:r w:rsidRPr="00E65E6E">
        <w:rPr>
          <w:rFonts w:ascii="Times New Roman" w:hAnsi="Times New Roman"/>
          <w:b/>
          <w:sz w:val="20"/>
          <w:szCs w:val="20"/>
        </w:rPr>
        <w:t>4</w:t>
      </w:r>
    </w:p>
    <w:p w:rsidR="0065505D" w:rsidRDefault="0065505D" w:rsidP="00B66A40">
      <w:pPr>
        <w:pStyle w:val="ListParagraph"/>
        <w:tabs>
          <w:tab w:val="left" w:pos="9072"/>
        </w:tabs>
        <w:ind w:left="893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к решению Думы МО «Бурят-Янгуты» </w:t>
      </w:r>
    </w:p>
    <w:p w:rsidR="0065505D" w:rsidRPr="006B03B2" w:rsidRDefault="0065505D" w:rsidP="00BB4307">
      <w:pPr>
        <w:pStyle w:val="ListParagraph"/>
        <w:tabs>
          <w:tab w:val="left" w:pos="7503"/>
        </w:tabs>
        <w:ind w:left="9639"/>
        <w:rPr>
          <w:rFonts w:ascii="Times New Roman" w:hAnsi="Times New Roman"/>
          <w:u w:val="single"/>
        </w:rPr>
      </w:pPr>
      <w:r w:rsidRPr="006B03B2">
        <w:rPr>
          <w:rFonts w:ascii="Times New Roman" w:hAnsi="Times New Roman"/>
          <w:u w:val="single"/>
        </w:rPr>
        <w:t>№</w:t>
      </w:r>
      <w:r w:rsidRPr="00E65E6E">
        <w:rPr>
          <w:rFonts w:ascii="Times New Roman" w:hAnsi="Times New Roman"/>
          <w:u w:val="single"/>
        </w:rPr>
        <w:t>61</w:t>
      </w:r>
      <w:r w:rsidRPr="006B03B2">
        <w:rPr>
          <w:rFonts w:ascii="Times New Roman" w:hAnsi="Times New Roman"/>
          <w:u w:val="single"/>
        </w:rPr>
        <w:t xml:space="preserve"> от «</w:t>
      </w:r>
      <w:r w:rsidRPr="00E65E6E">
        <w:rPr>
          <w:rFonts w:ascii="Times New Roman" w:hAnsi="Times New Roman"/>
          <w:u w:val="single"/>
        </w:rPr>
        <w:t>26</w:t>
      </w:r>
      <w:r w:rsidRPr="006B03B2">
        <w:rPr>
          <w:rFonts w:ascii="Times New Roman" w:hAnsi="Times New Roman"/>
          <w:u w:val="single"/>
        </w:rPr>
        <w:t>» февраля 2015 г</w:t>
      </w:r>
    </w:p>
    <w:p w:rsidR="0065505D" w:rsidRDefault="0065505D" w:rsidP="00B66A40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Pr="009F2011" w:rsidRDefault="0065505D" w:rsidP="00B66A40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5602C">
        <w:rPr>
          <w:rFonts w:ascii="Times New Roman" w:hAnsi="Times New Roman"/>
          <w:b/>
          <w:sz w:val="20"/>
          <w:szCs w:val="20"/>
        </w:rPr>
        <w:t xml:space="preserve">РАЗДЕЛ </w:t>
      </w:r>
      <w:r w:rsidRPr="00F5602C"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en-US"/>
        </w:rPr>
        <w:t>V</w:t>
      </w:r>
    </w:p>
    <w:p w:rsidR="0065505D" w:rsidRPr="008C7149" w:rsidRDefault="0065505D" w:rsidP="00B66A40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5602C">
        <w:rPr>
          <w:rFonts w:ascii="Times New Roman" w:hAnsi="Times New Roman"/>
          <w:b/>
          <w:sz w:val="20"/>
          <w:szCs w:val="20"/>
        </w:rPr>
        <w:t xml:space="preserve">Реестр </w:t>
      </w:r>
      <w:r>
        <w:rPr>
          <w:rFonts w:ascii="Times New Roman" w:hAnsi="Times New Roman"/>
          <w:b/>
          <w:sz w:val="20"/>
          <w:szCs w:val="20"/>
        </w:rPr>
        <w:t>муниципальных</w:t>
      </w:r>
      <w:r w:rsidRPr="00F5602C">
        <w:rPr>
          <w:rFonts w:ascii="Times New Roman" w:hAnsi="Times New Roman"/>
          <w:b/>
          <w:sz w:val="20"/>
          <w:szCs w:val="20"/>
        </w:rPr>
        <w:t xml:space="preserve"> функций по контролю и надзору </w:t>
      </w:r>
      <w:r>
        <w:rPr>
          <w:rFonts w:ascii="Times New Roman" w:hAnsi="Times New Roman"/>
          <w:b/>
          <w:sz w:val="20"/>
          <w:szCs w:val="20"/>
        </w:rPr>
        <w:t>МО «Бурят-Янгуты»</w:t>
      </w:r>
    </w:p>
    <w:tbl>
      <w:tblPr>
        <w:tblW w:w="14613" w:type="dxa"/>
        <w:tblInd w:w="96" w:type="dxa"/>
        <w:tblLayout w:type="fixed"/>
        <w:tblLook w:val="00A0"/>
      </w:tblPr>
      <w:tblGrid>
        <w:gridCol w:w="1015"/>
        <w:gridCol w:w="2163"/>
        <w:gridCol w:w="3447"/>
        <w:gridCol w:w="2729"/>
        <w:gridCol w:w="2442"/>
        <w:gridCol w:w="2817"/>
      </w:tblGrid>
      <w:tr w:rsidR="0065505D" w:rsidRPr="001C0C54" w:rsidTr="00302AF7">
        <w:trPr>
          <w:trHeight w:val="10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(идентификатор)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F3D2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муниципальной функции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Нормативный правовой акт, утверждающий правовое основание исполнения </w:t>
            </w:r>
            <w:r w:rsidRPr="001F3D2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муниципальной</w:t>
            </w: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функции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Результат осуществления </w:t>
            </w:r>
            <w:r w:rsidRPr="001F3D2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муниципальной</w:t>
            </w: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функции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Нормативный правовой акт, утверждающий административный регламент исполнения </w:t>
            </w:r>
            <w:r w:rsidRPr="001F3D2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муниципальной</w:t>
            </w: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функции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F5602C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60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Полномочие  </w:t>
            </w:r>
          </w:p>
        </w:tc>
      </w:tr>
      <w:tr w:rsidR="0065505D" w:rsidRPr="001C0C54" w:rsidTr="00302AF7">
        <w:trPr>
          <w:trHeight w:val="20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C0C54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C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5505D" w:rsidRPr="001C0C54" w:rsidTr="00302AF7">
        <w:trPr>
          <w:trHeight w:val="10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C0C54">
              <w:rPr>
                <w:rFonts w:ascii="Times New Roman" w:hAnsi="Times New Roman"/>
                <w:sz w:val="18"/>
                <w:szCs w:val="18"/>
              </w:rPr>
              <w:t>муниципальный контроль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Федеральный закон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постановление Правительства Иркутской области от 9 февраля 2011 года № 29-пп "О министерстве строительства, дорожного хозяйства Иркутской области";</w:t>
            </w:r>
          </w:p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постановление Правительства Иркутской области от 7 июня 2012 года № 302-пп "О порядке осуществления регионального государственного надзора за обеспечением сохранности автомобильных дорог регионального и муниципального значения Иркутской области"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Акт проверки; предписание об устранении нарушений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Администрация МО «Бурят-Янгуты»</w:t>
            </w:r>
          </w:p>
        </w:tc>
      </w:tr>
      <w:tr w:rsidR="0065505D" w:rsidRPr="001C0C54" w:rsidTr="00302AF7">
        <w:trPr>
          <w:trHeight w:val="10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C0C54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C54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 за использованием земель поселения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Акт проверки, предписание об устранении нарушений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05D" w:rsidRPr="001F3D28" w:rsidRDefault="0065505D" w:rsidP="0030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D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Администрация МО «Бурят-Янгуты»</w:t>
            </w:r>
          </w:p>
        </w:tc>
      </w:tr>
    </w:tbl>
    <w:p w:rsidR="0065505D" w:rsidRDefault="0065505D" w:rsidP="00B66A40">
      <w:pPr>
        <w:pStyle w:val="ListParagraph"/>
        <w:tabs>
          <w:tab w:val="left" w:pos="750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5505D" w:rsidRPr="001771B4" w:rsidRDefault="0065505D" w:rsidP="0021314D">
      <w:pPr>
        <w:pStyle w:val="ListParagraph"/>
        <w:tabs>
          <w:tab w:val="left" w:pos="7503"/>
        </w:tabs>
        <w:ind w:left="0"/>
        <w:rPr>
          <w:rFonts w:ascii="Times New Roman" w:hAnsi="Times New Roman"/>
          <w:sz w:val="20"/>
          <w:szCs w:val="20"/>
        </w:rPr>
      </w:pPr>
    </w:p>
    <w:sectPr w:rsidR="0065505D" w:rsidRPr="001771B4" w:rsidSect="00800C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5D" w:rsidRDefault="0065505D" w:rsidP="006072F2">
      <w:pPr>
        <w:spacing w:after="0" w:line="240" w:lineRule="auto"/>
      </w:pPr>
      <w:r>
        <w:separator/>
      </w:r>
    </w:p>
  </w:endnote>
  <w:endnote w:type="continuationSeparator" w:id="0">
    <w:p w:rsidR="0065505D" w:rsidRDefault="0065505D" w:rsidP="0060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5D" w:rsidRDefault="0065505D" w:rsidP="006072F2">
      <w:pPr>
        <w:spacing w:after="0" w:line="240" w:lineRule="auto"/>
      </w:pPr>
      <w:r>
        <w:separator/>
      </w:r>
    </w:p>
  </w:footnote>
  <w:footnote w:type="continuationSeparator" w:id="0">
    <w:p w:rsidR="0065505D" w:rsidRDefault="0065505D" w:rsidP="0060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C71"/>
    <w:multiLevelType w:val="hybridMultilevel"/>
    <w:tmpl w:val="496AE752"/>
    <w:lvl w:ilvl="0" w:tplc="FEEA2420">
      <w:start w:val="1"/>
      <w:numFmt w:val="decimal"/>
      <w:lvlText w:val="%1)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>
    <w:nsid w:val="0E806ECE"/>
    <w:multiLevelType w:val="hybridMultilevel"/>
    <w:tmpl w:val="BCF6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6424D"/>
    <w:multiLevelType w:val="hybridMultilevel"/>
    <w:tmpl w:val="BA6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76FBD"/>
    <w:multiLevelType w:val="hybridMultilevel"/>
    <w:tmpl w:val="F58C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158A7"/>
    <w:multiLevelType w:val="hybridMultilevel"/>
    <w:tmpl w:val="3E628D1C"/>
    <w:lvl w:ilvl="0" w:tplc="C31491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96AFF"/>
    <w:multiLevelType w:val="hybridMultilevel"/>
    <w:tmpl w:val="C486F2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453C4"/>
    <w:multiLevelType w:val="hybridMultilevel"/>
    <w:tmpl w:val="ED0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A3148F"/>
    <w:multiLevelType w:val="hybridMultilevel"/>
    <w:tmpl w:val="8F58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5072BF"/>
    <w:multiLevelType w:val="hybridMultilevel"/>
    <w:tmpl w:val="8520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630686"/>
    <w:multiLevelType w:val="hybridMultilevel"/>
    <w:tmpl w:val="92065EF6"/>
    <w:lvl w:ilvl="0" w:tplc="887EB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D856E3"/>
    <w:multiLevelType w:val="hybridMultilevel"/>
    <w:tmpl w:val="CC46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E67B63"/>
    <w:multiLevelType w:val="hybridMultilevel"/>
    <w:tmpl w:val="1BD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63DEF"/>
    <w:multiLevelType w:val="hybridMultilevel"/>
    <w:tmpl w:val="28F6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8063F2"/>
    <w:multiLevelType w:val="hybridMultilevel"/>
    <w:tmpl w:val="8DC0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7D49B5"/>
    <w:multiLevelType w:val="hybridMultilevel"/>
    <w:tmpl w:val="E386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496055"/>
    <w:multiLevelType w:val="hybridMultilevel"/>
    <w:tmpl w:val="52A6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496275"/>
    <w:multiLevelType w:val="hybridMultilevel"/>
    <w:tmpl w:val="BBD2E8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D19"/>
    <w:rsid w:val="0000180D"/>
    <w:rsid w:val="000F718B"/>
    <w:rsid w:val="00106795"/>
    <w:rsid w:val="001771B4"/>
    <w:rsid w:val="0018001E"/>
    <w:rsid w:val="001809EF"/>
    <w:rsid w:val="001956FD"/>
    <w:rsid w:val="001C0C54"/>
    <w:rsid w:val="001F3D28"/>
    <w:rsid w:val="0021314D"/>
    <w:rsid w:val="00243495"/>
    <w:rsid w:val="002870DD"/>
    <w:rsid w:val="00302AF7"/>
    <w:rsid w:val="003348CE"/>
    <w:rsid w:val="004333E2"/>
    <w:rsid w:val="00456688"/>
    <w:rsid w:val="004956F4"/>
    <w:rsid w:val="005219A9"/>
    <w:rsid w:val="00534CD3"/>
    <w:rsid w:val="00556106"/>
    <w:rsid w:val="005B311F"/>
    <w:rsid w:val="00605684"/>
    <w:rsid w:val="006072F2"/>
    <w:rsid w:val="0065505D"/>
    <w:rsid w:val="00683BFB"/>
    <w:rsid w:val="006B03B2"/>
    <w:rsid w:val="006B3C6B"/>
    <w:rsid w:val="006D53E3"/>
    <w:rsid w:val="006F1D19"/>
    <w:rsid w:val="00701335"/>
    <w:rsid w:val="0070595F"/>
    <w:rsid w:val="007205D2"/>
    <w:rsid w:val="0076083D"/>
    <w:rsid w:val="007A53F3"/>
    <w:rsid w:val="007D78B9"/>
    <w:rsid w:val="007F19B5"/>
    <w:rsid w:val="00800C24"/>
    <w:rsid w:val="00812685"/>
    <w:rsid w:val="0083516B"/>
    <w:rsid w:val="00835559"/>
    <w:rsid w:val="008448D0"/>
    <w:rsid w:val="008A395A"/>
    <w:rsid w:val="008C7149"/>
    <w:rsid w:val="00913E23"/>
    <w:rsid w:val="009363EB"/>
    <w:rsid w:val="00946ED2"/>
    <w:rsid w:val="009F2011"/>
    <w:rsid w:val="009F2582"/>
    <w:rsid w:val="00A320EC"/>
    <w:rsid w:val="00A617E4"/>
    <w:rsid w:val="00A93888"/>
    <w:rsid w:val="00AA5EA5"/>
    <w:rsid w:val="00AD5B44"/>
    <w:rsid w:val="00AF405A"/>
    <w:rsid w:val="00B31F72"/>
    <w:rsid w:val="00B66A40"/>
    <w:rsid w:val="00BB4307"/>
    <w:rsid w:val="00BC7BD0"/>
    <w:rsid w:val="00BD07E1"/>
    <w:rsid w:val="00BF4427"/>
    <w:rsid w:val="00C73AA4"/>
    <w:rsid w:val="00CA6D03"/>
    <w:rsid w:val="00CB230D"/>
    <w:rsid w:val="00CE03EC"/>
    <w:rsid w:val="00CE777A"/>
    <w:rsid w:val="00D36F2D"/>
    <w:rsid w:val="00D74482"/>
    <w:rsid w:val="00DE3308"/>
    <w:rsid w:val="00E33A80"/>
    <w:rsid w:val="00E6557B"/>
    <w:rsid w:val="00E65E6E"/>
    <w:rsid w:val="00F5602C"/>
    <w:rsid w:val="00F618BA"/>
    <w:rsid w:val="00F7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0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72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72F2"/>
    <w:rPr>
      <w:rFonts w:cs="Times New Roman"/>
    </w:rPr>
  </w:style>
  <w:style w:type="table" w:styleId="TableGrid">
    <w:name w:val="Table Grid"/>
    <w:basedOn w:val="TableNormal"/>
    <w:uiPriority w:val="99"/>
    <w:rsid w:val="001771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79B5FF378383497C25E59C412481E2EC9E7BE757A4426AB28C018642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4038</Words>
  <Characters>23023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2015-03-01T06:09:00Z</cp:lastPrinted>
  <dcterms:created xsi:type="dcterms:W3CDTF">2015-02-25T17:00:00Z</dcterms:created>
  <dcterms:modified xsi:type="dcterms:W3CDTF">2015-03-01T06:10:00Z</dcterms:modified>
</cp:coreProperties>
</file>